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C6689" w14:textId="77777777" w:rsidR="00A00D67" w:rsidRPr="00D301FC" w:rsidRDefault="00A00D67" w:rsidP="00A00D67">
      <w:pPr>
        <w:spacing w:line="360" w:lineRule="auto"/>
        <w:rPr>
          <w:rFonts w:ascii="Arial" w:hAnsi="Arial" w:cs="Arial"/>
          <w:sz w:val="20"/>
          <w:szCs w:val="20"/>
        </w:rPr>
      </w:pPr>
      <w:r w:rsidRPr="00D301FC">
        <w:rPr>
          <w:rFonts w:ascii="Arial" w:hAnsi="Arial" w:cs="Arial"/>
          <w:noProof/>
          <w:sz w:val="20"/>
          <w:szCs w:val="20"/>
          <w:lang w:val="de-DE" w:eastAsia="de-DE"/>
        </w:rPr>
        <w:drawing>
          <wp:inline distT="0" distB="0" distL="0" distR="0" wp14:anchorId="01F1ABA9" wp14:editId="2F532499">
            <wp:extent cx="1828649" cy="463258"/>
            <wp:effectExtent l="0" t="0" r="635" b="0"/>
            <wp:docPr id="3" name="Picture 3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Shape&#10;&#10;Description automatically generated with medium confidenc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649" cy="463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B66A71" w14:textId="77777777" w:rsidR="00A00D67" w:rsidRPr="00D301FC" w:rsidRDefault="00A00D67" w:rsidP="00A00D67">
      <w:pPr>
        <w:spacing w:line="36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D301FC">
        <w:rPr>
          <w:rFonts w:ascii="Arial" w:hAnsi="Arial" w:cs="Arial"/>
          <w:b/>
          <w:bCs/>
          <w:sz w:val="20"/>
          <w:szCs w:val="20"/>
        </w:rPr>
        <w:t>Zuken News</w:t>
      </w:r>
    </w:p>
    <w:p w14:paraId="701E2E44" w14:textId="7030BB17" w:rsidR="00A00D67" w:rsidRPr="00D301FC" w:rsidRDefault="00A00D67" w:rsidP="00A00D67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D301FC">
        <w:rPr>
          <w:rFonts w:ascii="Arial" w:hAnsi="Arial" w:cs="Arial"/>
          <w:b/>
          <w:bCs/>
          <w:sz w:val="20"/>
          <w:szCs w:val="20"/>
        </w:rPr>
        <w:t>Ref:</w:t>
      </w:r>
      <w:r w:rsidRPr="00D301FC">
        <w:rPr>
          <w:rFonts w:ascii="Arial" w:hAnsi="Arial" w:cs="Arial"/>
          <w:sz w:val="20"/>
          <w:szCs w:val="20"/>
        </w:rPr>
        <w:t xml:space="preserve"> Z0</w:t>
      </w:r>
      <w:r>
        <w:rPr>
          <w:rFonts w:ascii="Arial" w:hAnsi="Arial" w:cs="Arial"/>
          <w:sz w:val="20"/>
          <w:szCs w:val="20"/>
        </w:rPr>
        <w:t>619</w:t>
      </w:r>
    </w:p>
    <w:p w14:paraId="50E1CFE7" w14:textId="06DC32CD" w:rsidR="00A00D67" w:rsidRPr="00D301FC" w:rsidRDefault="00A00D67" w:rsidP="00A00D67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D301FC">
        <w:rPr>
          <w:rFonts w:ascii="Arial" w:hAnsi="Arial" w:cs="Arial"/>
          <w:b/>
          <w:bCs/>
          <w:sz w:val="20"/>
          <w:szCs w:val="20"/>
        </w:rPr>
        <w:t>FOR IMMEDIATE RELEASE:</w:t>
      </w:r>
      <w:r w:rsidRPr="00D301F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November 12, 2025</w:t>
      </w:r>
    </w:p>
    <w:p w14:paraId="0087EA88" w14:textId="77777777" w:rsidR="00A00D67" w:rsidRDefault="00A00D67" w:rsidP="006C4360">
      <w:pPr>
        <w:pStyle w:val="NormalWeb"/>
        <w:jc w:val="center"/>
        <w:rPr>
          <w:rFonts w:ascii="Arial" w:hAnsi="Arial" w:cs="Arial"/>
          <w:b/>
          <w:bCs/>
        </w:rPr>
      </w:pPr>
    </w:p>
    <w:p w14:paraId="27BEC708" w14:textId="6189DA48" w:rsidR="006C4360" w:rsidRPr="006C4360" w:rsidRDefault="006C4360" w:rsidP="006C4360">
      <w:pPr>
        <w:pStyle w:val="NormalWeb"/>
        <w:jc w:val="center"/>
        <w:rPr>
          <w:rFonts w:ascii="Arial" w:hAnsi="Arial" w:cs="Arial"/>
          <w:b/>
          <w:bCs/>
        </w:rPr>
      </w:pPr>
      <w:r w:rsidRPr="006C4360">
        <w:rPr>
          <w:rFonts w:ascii="Arial" w:hAnsi="Arial" w:cs="Arial"/>
          <w:b/>
          <w:bCs/>
        </w:rPr>
        <w:t>Call for Papers Opens for ZIW Americas 2026</w:t>
      </w:r>
    </w:p>
    <w:p w14:paraId="5CE63F18" w14:textId="7C1A4A75" w:rsidR="006C4360" w:rsidRDefault="006C4360" w:rsidP="006C4360">
      <w:pPr>
        <w:pStyle w:val="NormalWeb"/>
        <w:jc w:val="center"/>
        <w:rPr>
          <w:rFonts w:ascii="Arial" w:hAnsi="Arial" w:cs="Arial"/>
          <w:i/>
          <w:iCs/>
          <w:sz w:val="20"/>
          <w:szCs w:val="20"/>
        </w:rPr>
      </w:pPr>
      <w:r w:rsidRPr="006C4360">
        <w:rPr>
          <w:rFonts w:ascii="Arial" w:hAnsi="Arial" w:cs="Arial"/>
          <w:i/>
          <w:iCs/>
          <w:sz w:val="20"/>
          <w:szCs w:val="20"/>
        </w:rPr>
        <w:t xml:space="preserve">Share real results, grow your professional reach, and earn a complimentary pass </w:t>
      </w:r>
      <w:r w:rsidR="00A00D67">
        <w:rPr>
          <w:rFonts w:ascii="Arial" w:hAnsi="Arial" w:cs="Arial"/>
          <w:i/>
          <w:iCs/>
          <w:sz w:val="20"/>
          <w:szCs w:val="20"/>
        </w:rPr>
        <w:t>to</w:t>
      </w:r>
      <w:r w:rsidRPr="006C4360">
        <w:rPr>
          <w:rFonts w:ascii="Arial" w:hAnsi="Arial" w:cs="Arial"/>
          <w:i/>
          <w:iCs/>
          <w:sz w:val="20"/>
          <w:szCs w:val="20"/>
        </w:rPr>
        <w:t xml:space="preserve"> Zuken’s flagship conference.</w:t>
      </w:r>
    </w:p>
    <w:p w14:paraId="3B951800" w14:textId="77777777" w:rsidR="00F81958" w:rsidRDefault="00F81958" w:rsidP="006C4360">
      <w:pPr>
        <w:pStyle w:val="NormalWeb"/>
        <w:jc w:val="center"/>
        <w:rPr>
          <w:rFonts w:ascii="Arial" w:hAnsi="Arial" w:cs="Arial"/>
          <w:i/>
          <w:iCs/>
          <w:sz w:val="20"/>
          <w:szCs w:val="20"/>
        </w:rPr>
      </w:pPr>
    </w:p>
    <w:p w14:paraId="734BA2B5" w14:textId="45CF5E21" w:rsidR="004217DD" w:rsidRPr="004217DD" w:rsidRDefault="006C4360" w:rsidP="004217DD">
      <w:pPr>
        <w:pStyle w:val="Normal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4217DD">
        <w:rPr>
          <w:rFonts w:ascii="Arial" w:hAnsi="Arial" w:cs="Arial"/>
          <w:b/>
          <w:bCs/>
          <w:sz w:val="20"/>
          <w:szCs w:val="20"/>
        </w:rPr>
        <w:t xml:space="preserve">WESTFORD, </w:t>
      </w:r>
      <w:r w:rsidR="007F4C9E" w:rsidRPr="004217DD">
        <w:rPr>
          <w:rFonts w:ascii="Arial" w:hAnsi="Arial" w:cs="Arial"/>
          <w:b/>
          <w:bCs/>
          <w:sz w:val="20"/>
          <w:szCs w:val="20"/>
        </w:rPr>
        <w:t>Mass.</w:t>
      </w:r>
      <w:r w:rsidRPr="004217DD">
        <w:rPr>
          <w:rFonts w:ascii="Arial" w:hAnsi="Arial" w:cs="Arial"/>
          <w:b/>
          <w:bCs/>
          <w:sz w:val="20"/>
          <w:szCs w:val="20"/>
        </w:rPr>
        <w:t>, NOVEMBER 12, 2025</w:t>
      </w:r>
      <w:r w:rsidRPr="004217DD">
        <w:rPr>
          <w:rFonts w:ascii="Arial" w:hAnsi="Arial" w:cs="Arial"/>
          <w:sz w:val="20"/>
          <w:szCs w:val="20"/>
        </w:rPr>
        <w:t xml:space="preserve"> – Zuken</w:t>
      </w:r>
      <w:r w:rsidR="007F4C9E" w:rsidRPr="004217DD">
        <w:rPr>
          <w:rFonts w:ascii="Arial" w:hAnsi="Arial" w:cs="Arial"/>
          <w:sz w:val="20"/>
          <w:szCs w:val="20"/>
        </w:rPr>
        <w:t xml:space="preserve"> USA, Inc.</w:t>
      </w:r>
      <w:r w:rsidRPr="004217DD">
        <w:rPr>
          <w:rFonts w:ascii="Arial" w:hAnsi="Arial" w:cs="Arial"/>
          <w:sz w:val="20"/>
          <w:szCs w:val="20"/>
        </w:rPr>
        <w:t xml:space="preserve"> opens the Zuken Innovation World (ZIW) Americas 2026 Call for Papers to help engineers, managers, and leaders showcase proven results and advance industry best practices.</w:t>
      </w:r>
      <w:r w:rsidR="004217DD" w:rsidRPr="004217DD">
        <w:rPr>
          <w:rFonts w:ascii="Arial" w:hAnsi="Arial" w:cs="Arial"/>
          <w:sz w:val="20"/>
          <w:szCs w:val="20"/>
        </w:rPr>
        <w:t xml:space="preserve"> ZIW is Zuken</w:t>
      </w:r>
      <w:r w:rsidR="00A926D7">
        <w:rPr>
          <w:rFonts w:ascii="Arial" w:hAnsi="Arial" w:cs="Arial"/>
          <w:sz w:val="20"/>
          <w:szCs w:val="20"/>
        </w:rPr>
        <w:t xml:space="preserve"> USA</w:t>
      </w:r>
      <w:r w:rsidR="004217DD" w:rsidRPr="004217DD">
        <w:rPr>
          <w:rFonts w:ascii="Arial" w:hAnsi="Arial" w:cs="Arial"/>
          <w:sz w:val="20"/>
          <w:szCs w:val="20"/>
        </w:rPr>
        <w:t>’s semi-annual conference on electrical and electronic design for engineers, managers, and industry leaders. It focuses on current practices and emerging trends with practical takeaways.</w:t>
      </w:r>
    </w:p>
    <w:p w14:paraId="111DBF9E" w14:textId="77777777" w:rsidR="00A00D67" w:rsidRDefault="00A00D67" w:rsidP="00A00D67">
      <w:pPr>
        <w:pStyle w:val="Normal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6C53C89D" w14:textId="506999BC" w:rsidR="00A926D7" w:rsidRDefault="006C4360" w:rsidP="00A926D7">
      <w:pPr>
        <w:pStyle w:val="Normal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6C4360">
        <w:rPr>
          <w:rFonts w:ascii="Arial" w:hAnsi="Arial" w:cs="Arial"/>
          <w:sz w:val="20"/>
          <w:szCs w:val="20"/>
        </w:rPr>
        <w:t>ZIW Americas invites</w:t>
      </w:r>
      <w:r w:rsidR="00EF5FC1">
        <w:rPr>
          <w:rFonts w:ascii="Arial" w:hAnsi="Arial" w:cs="Arial"/>
          <w:sz w:val="20"/>
          <w:szCs w:val="20"/>
        </w:rPr>
        <w:t xml:space="preserve"> submissions of</w:t>
      </w:r>
      <w:r w:rsidRPr="006C4360">
        <w:rPr>
          <w:rFonts w:ascii="Arial" w:hAnsi="Arial" w:cs="Arial"/>
          <w:sz w:val="20"/>
          <w:szCs w:val="20"/>
        </w:rPr>
        <w:t xml:space="preserve"> compelling</w:t>
      </w:r>
      <w:r w:rsidR="00F81958">
        <w:rPr>
          <w:rFonts w:ascii="Arial" w:hAnsi="Arial" w:cs="Arial"/>
          <w:sz w:val="20"/>
          <w:szCs w:val="20"/>
        </w:rPr>
        <w:t xml:space="preserve"> abstracts for 45-minutes sessions </w:t>
      </w:r>
      <w:r w:rsidRPr="006C4360">
        <w:rPr>
          <w:rFonts w:ascii="Arial" w:hAnsi="Arial" w:cs="Arial"/>
          <w:sz w:val="20"/>
          <w:szCs w:val="20"/>
        </w:rPr>
        <w:t>that highlight measurable outcomes from real projects. Selected speakers gain sustained visibility through Zuken’s pre- and post-event promotions across email, web, and social, plus on-site exposure at the conference. Accepted speakers receive a complimentary conference pass and white-glove support from Zuken’s team, including a speaker concierge, slide review, tech check, and a</w:t>
      </w:r>
      <w:r w:rsidR="00A926D7">
        <w:rPr>
          <w:rFonts w:ascii="Arial" w:hAnsi="Arial" w:cs="Arial"/>
          <w:sz w:val="20"/>
          <w:szCs w:val="20"/>
        </w:rPr>
        <w:t xml:space="preserve">n on-site </w:t>
      </w:r>
      <w:r w:rsidRPr="006C4360">
        <w:rPr>
          <w:rFonts w:ascii="Arial" w:hAnsi="Arial" w:cs="Arial"/>
          <w:sz w:val="20"/>
          <w:szCs w:val="20"/>
        </w:rPr>
        <w:t>host.</w:t>
      </w:r>
    </w:p>
    <w:p w14:paraId="00F24A13" w14:textId="77777777" w:rsidR="00A926D7" w:rsidRDefault="00A926D7" w:rsidP="00A926D7">
      <w:pPr>
        <w:pStyle w:val="Normal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13F11DA6" w14:textId="77777777" w:rsidR="003D52A7" w:rsidRDefault="006C4360" w:rsidP="003D52A7">
      <w:pPr>
        <w:pStyle w:val="Normal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6C4360">
        <w:rPr>
          <w:rFonts w:ascii="Arial" w:hAnsi="Arial" w:cs="Arial"/>
          <w:sz w:val="20"/>
          <w:szCs w:val="20"/>
        </w:rPr>
        <w:t>Proposed session topics should map to one of four tracks while aligning to themes such as AI-assisted productivity, connected manufacturing, digital engineering, reliability, and first-pass success.</w:t>
      </w:r>
      <w:r w:rsidR="00437A3B">
        <w:rPr>
          <w:rFonts w:ascii="Arial" w:hAnsi="Arial" w:cs="Arial"/>
          <w:sz w:val="20"/>
          <w:szCs w:val="20"/>
        </w:rPr>
        <w:t xml:space="preserve"> </w:t>
      </w:r>
      <w:r w:rsidR="00437A3B" w:rsidRPr="00D301FC">
        <w:rPr>
          <w:rFonts w:ascii="Arial" w:hAnsi="Arial" w:cs="Arial"/>
          <w:sz w:val="20"/>
          <w:szCs w:val="20"/>
        </w:rPr>
        <w:t xml:space="preserve">Presentations must be noncommercial and </w:t>
      </w:r>
      <w:r w:rsidR="00437A3B">
        <w:rPr>
          <w:rFonts w:ascii="Arial" w:hAnsi="Arial" w:cs="Arial"/>
          <w:sz w:val="20"/>
          <w:szCs w:val="20"/>
        </w:rPr>
        <w:t>provide valuable insights into</w:t>
      </w:r>
      <w:r w:rsidR="00437A3B" w:rsidRPr="00D301FC">
        <w:rPr>
          <w:rFonts w:ascii="Arial" w:hAnsi="Arial" w:cs="Arial"/>
          <w:sz w:val="20"/>
          <w:szCs w:val="20"/>
        </w:rPr>
        <w:t xml:space="preserve"> technology, techniques, or methodolog</w:t>
      </w:r>
      <w:r w:rsidR="00437A3B">
        <w:rPr>
          <w:rFonts w:ascii="Arial" w:hAnsi="Arial" w:cs="Arial"/>
          <w:sz w:val="20"/>
          <w:szCs w:val="20"/>
        </w:rPr>
        <w:t>ies</w:t>
      </w:r>
      <w:r w:rsidR="00437A3B" w:rsidRPr="00D301FC">
        <w:rPr>
          <w:rFonts w:ascii="Arial" w:hAnsi="Arial" w:cs="Arial"/>
          <w:sz w:val="20"/>
          <w:szCs w:val="20"/>
        </w:rPr>
        <w:t xml:space="preserve">. </w:t>
      </w:r>
      <w:r w:rsidR="00437A3B">
        <w:rPr>
          <w:rFonts w:ascii="Arial" w:hAnsi="Arial" w:cs="Arial"/>
          <w:sz w:val="20"/>
          <w:szCs w:val="20"/>
        </w:rPr>
        <w:t xml:space="preserve">Individual or team presentations are welcome. </w:t>
      </w:r>
    </w:p>
    <w:p w14:paraId="59A992D6" w14:textId="77777777" w:rsidR="003D52A7" w:rsidRDefault="003D52A7" w:rsidP="003D52A7">
      <w:pPr>
        <w:pStyle w:val="Normal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1EFCBF55" w14:textId="240B1ECE" w:rsidR="00A00D67" w:rsidRDefault="006C4360" w:rsidP="003D52A7">
      <w:pPr>
        <w:pStyle w:val="Normal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6C4360">
        <w:rPr>
          <w:rFonts w:ascii="Arial" w:hAnsi="Arial" w:cs="Arial"/>
          <w:sz w:val="20"/>
          <w:szCs w:val="20"/>
        </w:rPr>
        <w:t xml:space="preserve">The </w:t>
      </w:r>
      <w:r w:rsidR="003D52A7">
        <w:rPr>
          <w:rFonts w:ascii="Arial" w:hAnsi="Arial" w:cs="Arial"/>
          <w:sz w:val="20"/>
          <w:szCs w:val="20"/>
        </w:rPr>
        <w:t xml:space="preserve">ZIW </w:t>
      </w:r>
      <w:r w:rsidRPr="006C4360">
        <w:rPr>
          <w:rFonts w:ascii="Arial" w:hAnsi="Arial" w:cs="Arial"/>
          <w:sz w:val="20"/>
          <w:szCs w:val="20"/>
        </w:rPr>
        <w:t xml:space="preserve">2026 </w:t>
      </w:r>
      <w:r w:rsidR="00A00D67">
        <w:rPr>
          <w:rFonts w:ascii="Arial" w:hAnsi="Arial" w:cs="Arial"/>
          <w:sz w:val="20"/>
          <w:szCs w:val="20"/>
        </w:rPr>
        <w:t xml:space="preserve">agenda </w:t>
      </w:r>
      <w:r w:rsidRPr="006C4360">
        <w:rPr>
          <w:rFonts w:ascii="Arial" w:hAnsi="Arial" w:cs="Arial"/>
          <w:sz w:val="20"/>
          <w:szCs w:val="20"/>
        </w:rPr>
        <w:t>tracks include:</w:t>
      </w:r>
    </w:p>
    <w:p w14:paraId="3FFFC421" w14:textId="326B8EC1" w:rsidR="00437A3B" w:rsidRDefault="00437A3B" w:rsidP="00437A3B">
      <w:pPr>
        <w:pStyle w:val="ListParagraph"/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D301FC">
        <w:rPr>
          <w:rFonts w:ascii="Arial" w:hAnsi="Arial" w:cs="Arial"/>
          <w:sz w:val="20"/>
          <w:szCs w:val="20"/>
        </w:rPr>
        <w:t>Electrical</w:t>
      </w:r>
      <w:r>
        <w:rPr>
          <w:rFonts w:ascii="Arial" w:hAnsi="Arial" w:cs="Arial"/>
          <w:sz w:val="20"/>
          <w:szCs w:val="20"/>
        </w:rPr>
        <w:t xml:space="preserve"> wire harness</w:t>
      </w:r>
      <w:r w:rsidRPr="00D301FC">
        <w:rPr>
          <w:rFonts w:ascii="Arial" w:hAnsi="Arial" w:cs="Arial"/>
          <w:sz w:val="20"/>
          <w:szCs w:val="20"/>
        </w:rPr>
        <w:t xml:space="preserve"> system desig</w:t>
      </w:r>
      <w:r>
        <w:rPr>
          <w:rFonts w:ascii="Arial" w:hAnsi="Arial" w:cs="Arial"/>
          <w:sz w:val="20"/>
          <w:szCs w:val="20"/>
        </w:rPr>
        <w:t>n and manufacturing</w:t>
      </w:r>
    </w:p>
    <w:p w14:paraId="200EEA3C" w14:textId="60F14D90" w:rsidR="00437A3B" w:rsidRPr="00D301FC" w:rsidRDefault="00437A3B" w:rsidP="00437A3B">
      <w:pPr>
        <w:pStyle w:val="ListParagraph"/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Electrical control panel design and manufacturing</w:t>
      </w:r>
    </w:p>
    <w:p w14:paraId="5213FFAD" w14:textId="28ED8152" w:rsidR="00437A3B" w:rsidRPr="00D301FC" w:rsidRDefault="00437A3B" w:rsidP="00437A3B">
      <w:pPr>
        <w:pStyle w:val="ListParagraph"/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PCB layout, and </w:t>
      </w:r>
      <w:r w:rsidRPr="00D301FC">
        <w:rPr>
          <w:rFonts w:ascii="Arial" w:hAnsi="Arial" w:cs="Arial"/>
          <w:sz w:val="20"/>
          <w:szCs w:val="20"/>
        </w:rPr>
        <w:t>IC packaging</w:t>
      </w:r>
      <w:r>
        <w:rPr>
          <w:rFonts w:ascii="Arial" w:hAnsi="Arial" w:cs="Arial"/>
          <w:sz w:val="20"/>
          <w:szCs w:val="20"/>
        </w:rPr>
        <w:t xml:space="preserve"> system design</w:t>
      </w:r>
    </w:p>
    <w:p w14:paraId="2EC57F09" w14:textId="687F3201" w:rsidR="00437A3B" w:rsidRPr="00D301FC" w:rsidRDefault="00437A3B" w:rsidP="00437A3B">
      <w:pPr>
        <w:pStyle w:val="ListParagraph"/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D301FC">
        <w:rPr>
          <w:rFonts w:ascii="Arial" w:hAnsi="Arial" w:cs="Arial"/>
          <w:sz w:val="20"/>
          <w:szCs w:val="20"/>
        </w:rPr>
        <w:t>Digital Engineering</w:t>
      </w:r>
      <w:r>
        <w:rPr>
          <w:rFonts w:ascii="Arial" w:hAnsi="Arial" w:cs="Arial"/>
          <w:sz w:val="20"/>
          <w:szCs w:val="20"/>
        </w:rPr>
        <w:t>, systems engineering,</w:t>
      </w:r>
      <w:r w:rsidRPr="00D301FC">
        <w:rPr>
          <w:rFonts w:ascii="Arial" w:hAnsi="Arial" w:cs="Arial"/>
          <w:sz w:val="20"/>
          <w:szCs w:val="20"/>
        </w:rPr>
        <w:t xml:space="preserve"> and the digital thread</w:t>
      </w:r>
    </w:p>
    <w:p w14:paraId="45D787BE" w14:textId="77777777" w:rsidR="00A00D67" w:rsidRPr="006C4360" w:rsidRDefault="00A00D67" w:rsidP="00A00D67">
      <w:pPr>
        <w:pStyle w:val="Normal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605B023B" w14:textId="3AFF9E6B" w:rsidR="006C4360" w:rsidRDefault="006C4360" w:rsidP="00A00D67">
      <w:pPr>
        <w:pStyle w:val="Normal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6C4360">
        <w:rPr>
          <w:rFonts w:ascii="Arial" w:hAnsi="Arial" w:cs="Arial"/>
          <w:sz w:val="20"/>
          <w:szCs w:val="20"/>
        </w:rPr>
        <w:lastRenderedPageBreak/>
        <w:t xml:space="preserve">“ZIW shines a light on practitioners who turn ideas into outcomes,” said Bob Potock, vice president of marketing at Zuken USA. “If your team improved accuracy, </w:t>
      </w:r>
      <w:r w:rsidR="00F81958">
        <w:rPr>
          <w:rFonts w:ascii="Arial" w:hAnsi="Arial" w:cs="Arial"/>
          <w:sz w:val="20"/>
          <w:szCs w:val="20"/>
        </w:rPr>
        <w:t>condensed build times</w:t>
      </w:r>
      <w:r w:rsidRPr="006C4360">
        <w:rPr>
          <w:rFonts w:ascii="Arial" w:hAnsi="Arial" w:cs="Arial"/>
          <w:sz w:val="20"/>
          <w:szCs w:val="20"/>
        </w:rPr>
        <w:t>, or connected design to manufacturing, we want your story on stage.”</w:t>
      </w:r>
    </w:p>
    <w:p w14:paraId="494398D4" w14:textId="77777777" w:rsidR="00A00D67" w:rsidRPr="006C4360" w:rsidRDefault="00A00D67" w:rsidP="00A00D67">
      <w:pPr>
        <w:pStyle w:val="Normal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1E71789D" w14:textId="77777777" w:rsidR="006C4360" w:rsidRDefault="006C4360" w:rsidP="00A00D67">
      <w:pPr>
        <w:pStyle w:val="Normal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6C4360">
        <w:rPr>
          <w:rFonts w:ascii="Arial" w:hAnsi="Arial" w:cs="Arial"/>
          <w:sz w:val="20"/>
          <w:szCs w:val="20"/>
        </w:rPr>
        <w:t>“Our speakers don’t go it alone,” said Amy Clements, director of marketing communications at Zuken USA. “We provide a speaker concierge, content reviews, and rehearsal support so presenters can focus on delivering clear results and practical takeaways.”</w:t>
      </w:r>
    </w:p>
    <w:p w14:paraId="6E74E8FD" w14:textId="77777777" w:rsidR="00A00D67" w:rsidRPr="006C4360" w:rsidRDefault="00A00D67" w:rsidP="00A00D67">
      <w:pPr>
        <w:pStyle w:val="Normal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022CD716" w14:textId="6F28C52A" w:rsidR="006C4360" w:rsidRDefault="00A00D67" w:rsidP="00A00D67">
      <w:pPr>
        <w:pStyle w:val="Normal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6C4360">
        <w:rPr>
          <w:rFonts w:ascii="Arial" w:hAnsi="Arial" w:cs="Arial"/>
          <w:sz w:val="20"/>
          <w:szCs w:val="20"/>
        </w:rPr>
        <w:t xml:space="preserve">The ZIW Americas 2026 Call for Papers is open now through Jan. 31, 2026. Accepted speakers receive a complimentary conference pass and full presenter support. </w:t>
      </w:r>
      <w:r w:rsidR="006C4360" w:rsidRPr="006C4360">
        <w:rPr>
          <w:rFonts w:ascii="Arial" w:hAnsi="Arial" w:cs="Arial"/>
          <w:sz w:val="20"/>
          <w:szCs w:val="20"/>
        </w:rPr>
        <w:t>Submit a</w:t>
      </w:r>
      <w:r>
        <w:rPr>
          <w:rFonts w:ascii="Arial" w:hAnsi="Arial" w:cs="Arial"/>
          <w:sz w:val="20"/>
          <w:szCs w:val="20"/>
        </w:rPr>
        <w:t xml:space="preserve"> 100-word </w:t>
      </w:r>
      <w:r w:rsidR="006C4360" w:rsidRPr="006C4360">
        <w:rPr>
          <w:rFonts w:ascii="Arial" w:hAnsi="Arial" w:cs="Arial"/>
          <w:sz w:val="20"/>
          <w:szCs w:val="20"/>
        </w:rPr>
        <w:t>abstract</w:t>
      </w:r>
      <w:r>
        <w:rPr>
          <w:rFonts w:ascii="Arial" w:hAnsi="Arial" w:cs="Arial"/>
          <w:sz w:val="20"/>
          <w:szCs w:val="20"/>
        </w:rPr>
        <w:t xml:space="preserve"> and speaker biography</w:t>
      </w:r>
      <w:r w:rsidR="006C4360" w:rsidRPr="006C4360">
        <w:rPr>
          <w:rFonts w:ascii="Arial" w:hAnsi="Arial" w:cs="Arial"/>
          <w:sz w:val="20"/>
          <w:szCs w:val="20"/>
        </w:rPr>
        <w:t xml:space="preserve"> for review and consideration</w:t>
      </w:r>
      <w:r>
        <w:rPr>
          <w:rFonts w:ascii="Arial" w:hAnsi="Arial" w:cs="Arial"/>
          <w:sz w:val="20"/>
          <w:szCs w:val="20"/>
        </w:rPr>
        <w:t>.</w:t>
      </w:r>
      <w:r w:rsidR="006C4360" w:rsidRPr="006C4360">
        <w:rPr>
          <w:rFonts w:ascii="Arial" w:hAnsi="Arial" w:cs="Arial"/>
          <w:sz w:val="20"/>
          <w:szCs w:val="20"/>
        </w:rPr>
        <w:t xml:space="preserve"> </w:t>
      </w:r>
      <w:r w:rsidRPr="00D578C7">
        <w:rPr>
          <w:rFonts w:ascii="Arial" w:hAnsi="Arial" w:cs="Arial"/>
          <w:sz w:val="20"/>
          <w:szCs w:val="20"/>
        </w:rPr>
        <w:t xml:space="preserve">For detailed guidelines and the submission </w:t>
      </w:r>
      <w:r>
        <w:rPr>
          <w:rFonts w:ascii="Arial" w:hAnsi="Arial" w:cs="Arial"/>
          <w:sz w:val="20"/>
          <w:szCs w:val="20"/>
        </w:rPr>
        <w:t>form</w:t>
      </w:r>
      <w:r w:rsidRPr="00D578C7">
        <w:rPr>
          <w:rFonts w:ascii="Arial" w:hAnsi="Arial" w:cs="Arial"/>
          <w:sz w:val="20"/>
          <w:szCs w:val="20"/>
        </w:rPr>
        <w:t xml:space="preserve">, please visit the </w:t>
      </w:r>
      <w:hyperlink r:id="rId6" w:history="1">
        <w:r w:rsidRPr="00D633CE">
          <w:rPr>
            <w:rStyle w:val="Hyperlink"/>
            <w:rFonts w:ascii="Arial" w:eastAsiaTheme="majorEastAsia" w:hAnsi="Arial" w:cs="Arial"/>
            <w:sz w:val="20"/>
            <w:szCs w:val="20"/>
          </w:rPr>
          <w:t>ZIW speaker page</w:t>
        </w:r>
      </w:hyperlink>
      <w:r w:rsidRPr="00D633CE">
        <w:rPr>
          <w:rFonts w:ascii="Arial" w:hAnsi="Arial" w:cs="Arial"/>
          <w:sz w:val="20"/>
          <w:szCs w:val="20"/>
        </w:rPr>
        <w:t>.</w:t>
      </w:r>
    </w:p>
    <w:p w14:paraId="291CB9CA" w14:textId="77777777" w:rsidR="00A00D67" w:rsidRDefault="00A00D67" w:rsidP="00A00D67">
      <w:pPr>
        <w:pStyle w:val="Normal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5F966D41" w14:textId="648BC250" w:rsidR="00A00D67" w:rsidRPr="006C4360" w:rsidRDefault="00A00D67" w:rsidP="00A00D67">
      <w:pPr>
        <w:pStyle w:val="NormalWeb"/>
        <w:spacing w:before="0" w:beforeAutospacing="0" w:after="0" w:afterAutospacing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###</w:t>
      </w:r>
    </w:p>
    <w:p w14:paraId="7E602D31" w14:textId="05915FEB" w:rsidR="007F4C9E" w:rsidRPr="007F4C9E" w:rsidRDefault="006C4360" w:rsidP="006C4360">
      <w:pPr>
        <w:pStyle w:val="NormalWeb"/>
        <w:rPr>
          <w:rFonts w:ascii="Arial" w:hAnsi="Arial" w:cs="Arial"/>
          <w:sz w:val="20"/>
          <w:szCs w:val="20"/>
        </w:rPr>
      </w:pPr>
      <w:r w:rsidRPr="007F4C9E">
        <w:rPr>
          <w:rFonts w:ascii="Arial" w:hAnsi="Arial" w:cs="Arial"/>
          <w:b/>
          <w:bCs/>
          <w:sz w:val="20"/>
          <w:szCs w:val="20"/>
        </w:rPr>
        <w:t>Press Kit</w:t>
      </w:r>
      <w:r w:rsidRPr="007F4C9E">
        <w:rPr>
          <w:rFonts w:ascii="Arial" w:hAnsi="Arial" w:cs="Arial"/>
          <w:b/>
          <w:bCs/>
          <w:sz w:val="20"/>
          <w:szCs w:val="20"/>
        </w:rPr>
        <w:br/>
      </w:r>
      <w:r w:rsidRPr="007F4C9E">
        <w:rPr>
          <w:rFonts w:ascii="Arial" w:hAnsi="Arial" w:cs="Arial"/>
          <w:sz w:val="20"/>
          <w:szCs w:val="20"/>
        </w:rPr>
        <w:t>Text and images</w:t>
      </w:r>
      <w:r w:rsidR="007F4C9E" w:rsidRPr="007F4C9E">
        <w:rPr>
          <w:rFonts w:ascii="Arial" w:hAnsi="Arial" w:cs="Arial"/>
          <w:sz w:val="20"/>
          <w:szCs w:val="20"/>
        </w:rPr>
        <w:t xml:space="preserve"> are available for </w:t>
      </w:r>
      <w:hyperlink r:id="rId7" w:history="1">
        <w:r w:rsidR="007F4C9E" w:rsidRPr="005E3CFD">
          <w:rPr>
            <w:rStyle w:val="Hyperlink"/>
            <w:rFonts w:ascii="Arial" w:hAnsi="Arial" w:cs="Arial"/>
            <w:sz w:val="20"/>
            <w:szCs w:val="20"/>
            <w:highlight w:val="yellow"/>
          </w:rPr>
          <w:t>download</w:t>
        </w:r>
      </w:hyperlink>
      <w:r w:rsidR="007F4C9E" w:rsidRPr="007F4C9E">
        <w:rPr>
          <w:rFonts w:ascii="Arial" w:hAnsi="Arial" w:cs="Arial"/>
          <w:sz w:val="20"/>
          <w:szCs w:val="20"/>
          <w:highlight w:val="yellow"/>
        </w:rPr>
        <w:t>.</w:t>
      </w:r>
      <w:r w:rsidR="007F4C9E" w:rsidRPr="007F4C9E">
        <w:rPr>
          <w:rFonts w:ascii="Arial" w:hAnsi="Arial" w:cs="Arial"/>
          <w:sz w:val="20"/>
          <w:szCs w:val="20"/>
        </w:rPr>
        <w:t xml:space="preserve"> </w:t>
      </w:r>
    </w:p>
    <w:p w14:paraId="0065283A" w14:textId="77777777" w:rsidR="007F4C9E" w:rsidRDefault="006C4360" w:rsidP="007F4C9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7F4C9E">
        <w:rPr>
          <w:rFonts w:ascii="Arial" w:hAnsi="Arial" w:cs="Arial"/>
          <w:b/>
          <w:bCs/>
          <w:sz w:val="20"/>
          <w:szCs w:val="20"/>
        </w:rPr>
        <w:t xml:space="preserve">Images </w:t>
      </w:r>
      <w:r w:rsidR="007F4C9E">
        <w:rPr>
          <w:rFonts w:ascii="Arial" w:hAnsi="Arial" w:cs="Arial"/>
          <w:b/>
          <w:bCs/>
          <w:sz w:val="20"/>
          <w:szCs w:val="20"/>
        </w:rPr>
        <w:t>and</w:t>
      </w:r>
      <w:r w:rsidRPr="007F4C9E">
        <w:rPr>
          <w:rFonts w:ascii="Arial" w:hAnsi="Arial" w:cs="Arial"/>
          <w:b/>
          <w:bCs/>
          <w:sz w:val="20"/>
          <w:szCs w:val="20"/>
        </w:rPr>
        <w:t xml:space="preserve"> captions</w:t>
      </w:r>
    </w:p>
    <w:p w14:paraId="60F04B7F" w14:textId="61EF354C" w:rsidR="007F4C9E" w:rsidRDefault="007F4C9E" w:rsidP="007F4C9E">
      <w:pPr>
        <w:spacing w:after="0" w:line="36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E067FB">
        <w:rPr>
          <w:rFonts w:ascii="Arial" w:hAnsi="Arial" w:cs="Arial"/>
          <w:sz w:val="20"/>
          <w:szCs w:val="20"/>
        </w:rPr>
        <w:t>Z061</w:t>
      </w:r>
      <w:r>
        <w:rPr>
          <w:rFonts w:ascii="Arial" w:hAnsi="Arial" w:cs="Arial"/>
          <w:sz w:val="20"/>
          <w:szCs w:val="20"/>
        </w:rPr>
        <w:t>9</w:t>
      </w:r>
      <w:r w:rsidRPr="00E067FB">
        <w:rPr>
          <w:rFonts w:ascii="Arial" w:hAnsi="Arial" w:cs="Arial"/>
          <w:sz w:val="20"/>
          <w:szCs w:val="20"/>
        </w:rPr>
        <w:t>-1 ZIW logo.png</w:t>
      </w:r>
      <w:r w:rsidRPr="00B60312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7D8D3713" w14:textId="77777777" w:rsidR="007F4C9E" w:rsidRPr="00E067FB" w:rsidRDefault="007F4C9E" w:rsidP="007F4C9E">
      <w:pPr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  <w:r w:rsidRPr="00E067FB">
        <w:rPr>
          <w:rFonts w:ascii="Arial" w:hAnsi="Arial" w:cs="Arial"/>
          <w:b/>
          <w:bCs/>
          <w:i/>
          <w:iCs/>
          <w:sz w:val="20"/>
          <w:szCs w:val="20"/>
        </w:rPr>
        <w:t>Caption:</w:t>
      </w:r>
      <w:r w:rsidRPr="00E067FB">
        <w:rPr>
          <w:rFonts w:ascii="Arial" w:hAnsi="Arial" w:cs="Arial"/>
          <w:i/>
          <w:iCs/>
          <w:sz w:val="20"/>
          <w:szCs w:val="20"/>
        </w:rPr>
        <w:t xml:space="preserve"> Zuken Innovation World Logo</w:t>
      </w:r>
    </w:p>
    <w:p w14:paraId="2D86E258" w14:textId="77777777" w:rsidR="007F4C9E" w:rsidRDefault="007F4C9E" w:rsidP="007F4C9E">
      <w:pPr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  <w:r w:rsidRPr="00E067FB">
        <w:rPr>
          <w:rFonts w:ascii="Arial" w:hAnsi="Arial" w:cs="Arial"/>
          <w:b/>
          <w:bCs/>
          <w:i/>
          <w:iCs/>
          <w:sz w:val="20"/>
          <w:szCs w:val="20"/>
        </w:rPr>
        <w:t>ALT:</w:t>
      </w:r>
      <w:r w:rsidRPr="00E067FB">
        <w:rPr>
          <w:rFonts w:ascii="Arial" w:hAnsi="Arial" w:cs="Arial"/>
          <w:i/>
          <w:iCs/>
          <w:sz w:val="20"/>
          <w:szCs w:val="20"/>
        </w:rPr>
        <w:t xml:space="preserve"> Zuken Innovation World Logo</w:t>
      </w:r>
    </w:p>
    <w:p w14:paraId="56A6FC63" w14:textId="77777777" w:rsidR="001A66CB" w:rsidRDefault="001A66CB" w:rsidP="007F4C9E">
      <w:pPr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14:paraId="2AA608FC" w14:textId="77777777" w:rsidR="007F4C9E" w:rsidRDefault="007F4C9E" w:rsidP="007F4C9E">
      <w:pPr>
        <w:spacing w:after="0" w:line="36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noProof/>
          <w:sz w:val="20"/>
          <w:szCs w:val="20"/>
        </w:rPr>
        <w:drawing>
          <wp:inline distT="0" distB="0" distL="0" distR="0" wp14:anchorId="06AF688C" wp14:editId="35196C80">
            <wp:extent cx="1411066" cy="1009815"/>
            <wp:effectExtent l="0" t="0" r="0" b="6350"/>
            <wp:docPr id="919890777" name="Picture 1" descr="A blue and grey text on a black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890777" name="Picture 1" descr="A blue and grey text on a black background&#10;&#10;AI-generated content may be incorrec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8756" cy="104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F65824" w14:textId="77777777" w:rsidR="007F4C9E" w:rsidRDefault="007F4C9E" w:rsidP="007F4C9E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6B6F855" w14:textId="53F33C31" w:rsidR="007F4C9E" w:rsidRPr="001A66CB" w:rsidRDefault="007F4C9E" w:rsidP="007F4C9E">
      <w:pPr>
        <w:spacing w:after="0" w:line="36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1A66CB">
        <w:rPr>
          <w:rFonts w:ascii="Arial" w:hAnsi="Arial" w:cs="Arial"/>
          <w:sz w:val="20"/>
          <w:szCs w:val="20"/>
        </w:rPr>
        <w:t xml:space="preserve">Z0619-2 ZIW </w:t>
      </w:r>
      <w:r w:rsidR="001A66CB" w:rsidRPr="001A66CB">
        <w:rPr>
          <w:rFonts w:ascii="Arial" w:hAnsi="Arial" w:cs="Arial"/>
          <w:sz w:val="20"/>
          <w:szCs w:val="20"/>
        </w:rPr>
        <w:t>Speaker</w:t>
      </w:r>
      <w:r w:rsidRPr="001A66CB">
        <w:rPr>
          <w:rFonts w:ascii="Arial" w:hAnsi="Arial" w:cs="Arial"/>
          <w:sz w:val="20"/>
          <w:szCs w:val="20"/>
        </w:rPr>
        <w:t>.png</w:t>
      </w:r>
      <w:r w:rsidRPr="001A66C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04619240" w14:textId="41F309FF" w:rsidR="007F4C9E" w:rsidRPr="001A66CB" w:rsidRDefault="007F4C9E" w:rsidP="007F4C9E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1A66CB">
        <w:rPr>
          <w:rFonts w:ascii="Arial" w:hAnsi="Arial" w:cs="Arial"/>
          <w:b/>
          <w:bCs/>
          <w:i/>
          <w:iCs/>
          <w:sz w:val="20"/>
          <w:szCs w:val="20"/>
        </w:rPr>
        <w:t>Caption:</w:t>
      </w:r>
      <w:r w:rsidRPr="001A66CB">
        <w:rPr>
          <w:rFonts w:ascii="Arial" w:hAnsi="Arial" w:cs="Arial"/>
          <w:i/>
          <w:iCs/>
          <w:sz w:val="20"/>
          <w:szCs w:val="20"/>
        </w:rPr>
        <w:t xml:space="preserve"> Presenter at Zuken Innovation World shares a case study on reducing manual data/integration effort and costly engineering time.</w:t>
      </w:r>
    </w:p>
    <w:p w14:paraId="755E377B" w14:textId="77777777" w:rsidR="007F4C9E" w:rsidRPr="001A66CB" w:rsidRDefault="007F4C9E" w:rsidP="007F4C9E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2E344BA9" w14:textId="55D40DCA" w:rsidR="007F4C9E" w:rsidRPr="001A66CB" w:rsidRDefault="007F4C9E" w:rsidP="007F4C9E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1A66CB">
        <w:rPr>
          <w:rFonts w:ascii="Arial" w:hAnsi="Arial" w:cs="Arial"/>
          <w:b/>
          <w:bCs/>
          <w:i/>
          <w:iCs/>
          <w:sz w:val="20"/>
          <w:szCs w:val="20"/>
        </w:rPr>
        <w:t>ALT:</w:t>
      </w:r>
      <w:r w:rsidRPr="001A66CB">
        <w:rPr>
          <w:rFonts w:ascii="Arial" w:hAnsi="Arial" w:cs="Arial"/>
          <w:i/>
          <w:iCs/>
          <w:sz w:val="20"/>
          <w:szCs w:val="20"/>
        </w:rPr>
        <w:t xml:space="preserve"> Male speaker gestures during a ZIW conference breakout; behind him a slide reads “Problem: data/integration (manual effort, expensive time)” next to a laptop and display screen.</w:t>
      </w:r>
    </w:p>
    <w:p w14:paraId="54ABE385" w14:textId="5B15E01F" w:rsidR="006C4360" w:rsidRPr="006C4360" w:rsidRDefault="007F4C9E" w:rsidP="006C4360">
      <w:pPr>
        <w:pStyle w:val="Normal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14:ligatures w14:val="standardContextual"/>
        </w:rPr>
        <w:drawing>
          <wp:inline distT="0" distB="0" distL="0" distR="0" wp14:anchorId="7143ECBC" wp14:editId="73BD8425">
            <wp:extent cx="1330374" cy="950734"/>
            <wp:effectExtent l="0" t="0" r="3175" b="1905"/>
            <wp:docPr id="122771165" name="Picture 1" descr="A person standing in front of a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71165" name="Picture 1" descr="A person standing in front of a screen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157" cy="1007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E98D2E" w14:textId="77777777" w:rsidR="007F4C9E" w:rsidRPr="00D633CE" w:rsidRDefault="006C4360" w:rsidP="00D633CE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1A66CB">
        <w:rPr>
          <w:rFonts w:ascii="Arial" w:hAnsi="Arial" w:cs="Arial"/>
          <w:b/>
          <w:bCs/>
          <w:sz w:val="20"/>
          <w:szCs w:val="20"/>
        </w:rPr>
        <w:lastRenderedPageBreak/>
        <w:t>About Zuken</w:t>
      </w:r>
      <w:r w:rsidRPr="001A66CB">
        <w:rPr>
          <w:rFonts w:ascii="Arial" w:hAnsi="Arial" w:cs="Arial"/>
          <w:b/>
          <w:bCs/>
          <w:sz w:val="20"/>
          <w:szCs w:val="20"/>
        </w:rPr>
        <w:br/>
      </w:r>
      <w:r w:rsidR="007F4C9E" w:rsidRPr="00D633CE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Zuken is a global software company delivering electrical and electronic design solutions. Founded in 1976, Zuken has a consistent track record of technology innovation and financial stability in the electronic and electrical design automation (EDA) industry. With its CR-8000 and E3.series product families, Zuken provides a robust lineup of system-level 2D/3D electrical and electronic toolsets complemented by comprehensive design data and configuration management capabilities. </w:t>
      </w:r>
    </w:p>
    <w:p w14:paraId="7ADA14B2" w14:textId="77777777" w:rsidR="007F4C9E" w:rsidRPr="00D633CE" w:rsidRDefault="007F4C9E" w:rsidP="00D633CE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1B58DB97" w14:textId="77777777" w:rsidR="007F4C9E" w:rsidRPr="00D633CE" w:rsidRDefault="007F4C9E" w:rsidP="00D633CE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633CE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Most recently, Zuken has embraced the digital transformation and, more specifically, digital engineering as the way forward with its entry into the Model-Based Systems Engineering (MBSE) industry. Today, Zuken delivers world-class design solutions combining MBSE products and services with a mature, proven electrical and electronic design suite to address the needs of a broad range of industries across the globe. For more information about the company and its products, visit www.zuken.com,  www.zuken.com/blog, or </w:t>
      </w:r>
      <w:hyperlink r:id="rId10" w:history="1">
        <w:r w:rsidRPr="00D633CE">
          <w:rPr>
            <w:rFonts w:ascii="Arial" w:eastAsia="Times New Roman" w:hAnsi="Arial" w:cs="Arial"/>
            <w:kern w:val="0"/>
            <w:sz w:val="20"/>
            <w:szCs w:val="20"/>
            <w14:ligatures w14:val="none"/>
          </w:rPr>
          <w:t>www.linkedin.com/company/zuken</w:t>
        </w:r>
      </w:hyperlink>
    </w:p>
    <w:p w14:paraId="0759D0AC" w14:textId="3AECEB20" w:rsidR="006C4360" w:rsidRPr="006C4360" w:rsidRDefault="006C4360" w:rsidP="006C4360">
      <w:pPr>
        <w:pStyle w:val="NormalWeb"/>
        <w:rPr>
          <w:rFonts w:ascii="Arial" w:hAnsi="Arial" w:cs="Arial"/>
          <w:sz w:val="20"/>
          <w:szCs w:val="20"/>
        </w:rPr>
      </w:pPr>
      <w:r w:rsidRPr="007F4C9E">
        <w:rPr>
          <w:rFonts w:ascii="Arial" w:hAnsi="Arial" w:cs="Arial"/>
          <w:b/>
          <w:bCs/>
          <w:sz w:val="20"/>
          <w:szCs w:val="20"/>
        </w:rPr>
        <w:t>Media Contact</w:t>
      </w:r>
      <w:r w:rsidRPr="007F4C9E">
        <w:rPr>
          <w:rFonts w:ascii="Arial" w:hAnsi="Arial" w:cs="Arial"/>
          <w:b/>
          <w:bCs/>
          <w:sz w:val="20"/>
          <w:szCs w:val="20"/>
        </w:rPr>
        <w:br/>
      </w:r>
      <w:r w:rsidRPr="006C4360">
        <w:rPr>
          <w:rFonts w:ascii="Arial" w:hAnsi="Arial" w:cs="Arial"/>
          <w:sz w:val="20"/>
          <w:szCs w:val="20"/>
        </w:rPr>
        <w:t>Amy Clements</w:t>
      </w:r>
      <w:r w:rsidRPr="006C4360">
        <w:rPr>
          <w:rFonts w:ascii="Arial" w:hAnsi="Arial" w:cs="Arial"/>
          <w:sz w:val="20"/>
          <w:szCs w:val="20"/>
        </w:rPr>
        <w:br/>
        <w:t>Zuken USA, Inc.</w:t>
      </w:r>
      <w:r w:rsidRPr="006C4360">
        <w:rPr>
          <w:rFonts w:ascii="Arial" w:hAnsi="Arial" w:cs="Arial"/>
          <w:sz w:val="20"/>
          <w:szCs w:val="20"/>
        </w:rPr>
        <w:br/>
        <w:t>238 Littleton Rd, Ste 100</w:t>
      </w:r>
      <w:r w:rsidRPr="006C4360">
        <w:rPr>
          <w:rFonts w:ascii="Arial" w:hAnsi="Arial" w:cs="Arial"/>
          <w:sz w:val="20"/>
          <w:szCs w:val="20"/>
        </w:rPr>
        <w:br/>
        <w:t>Westford, MA 01886, United States</w:t>
      </w:r>
      <w:r w:rsidRPr="006C4360">
        <w:rPr>
          <w:rFonts w:ascii="Arial" w:hAnsi="Arial" w:cs="Arial"/>
          <w:sz w:val="20"/>
          <w:szCs w:val="20"/>
        </w:rPr>
        <w:br/>
      </w:r>
      <w:hyperlink r:id="rId11" w:history="1">
        <w:r w:rsidRPr="006C4360">
          <w:rPr>
            <w:rStyle w:val="Hyperlink"/>
            <w:rFonts w:ascii="Arial" w:eastAsiaTheme="majorEastAsia" w:hAnsi="Arial" w:cs="Arial"/>
            <w:sz w:val="20"/>
            <w:szCs w:val="20"/>
          </w:rPr>
          <w:t>amy.clements@zukenusa.com</w:t>
        </w:r>
      </w:hyperlink>
      <w:r w:rsidRPr="006C4360">
        <w:rPr>
          <w:rFonts w:ascii="Arial" w:hAnsi="Arial" w:cs="Arial"/>
          <w:sz w:val="20"/>
          <w:szCs w:val="20"/>
        </w:rPr>
        <w:t xml:space="preserve"> | +1 972-691-3284</w:t>
      </w:r>
    </w:p>
    <w:p w14:paraId="49D7390A" w14:textId="77777777" w:rsidR="007F4C9E" w:rsidRDefault="007F4C9E" w:rsidP="006C4360">
      <w:pPr>
        <w:pStyle w:val="NormalWeb"/>
        <w:rPr>
          <w:rFonts w:ascii="Arial" w:hAnsi="Arial" w:cs="Arial"/>
          <w:sz w:val="20"/>
          <w:szCs w:val="20"/>
        </w:rPr>
      </w:pPr>
    </w:p>
    <w:p w14:paraId="70E2FA49" w14:textId="1D7F6190" w:rsidR="001A66CB" w:rsidRPr="001A66CB" w:rsidRDefault="001A66CB" w:rsidP="001A66CB">
      <w:pPr>
        <w:pStyle w:val="NormalWeb"/>
        <w:ind w:left="720"/>
        <w:rPr>
          <w:rFonts w:ascii="Arial" w:hAnsi="Arial" w:cs="Arial"/>
          <w:sz w:val="20"/>
          <w:szCs w:val="20"/>
        </w:rPr>
      </w:pPr>
    </w:p>
    <w:p w14:paraId="0C98BF0D" w14:textId="77777777" w:rsidR="002438CD" w:rsidRPr="006C4360" w:rsidRDefault="002438CD">
      <w:pPr>
        <w:rPr>
          <w:rFonts w:ascii="Arial" w:hAnsi="Arial" w:cs="Arial"/>
          <w:sz w:val="20"/>
          <w:szCs w:val="20"/>
        </w:rPr>
      </w:pPr>
    </w:p>
    <w:sectPr w:rsidR="002438CD" w:rsidRPr="006C43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9603C"/>
    <w:multiLevelType w:val="multilevel"/>
    <w:tmpl w:val="504A9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792C5F"/>
    <w:multiLevelType w:val="hybridMultilevel"/>
    <w:tmpl w:val="03F89E2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EE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97CB6"/>
    <w:multiLevelType w:val="multilevel"/>
    <w:tmpl w:val="535E9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3B030B"/>
    <w:multiLevelType w:val="hybridMultilevel"/>
    <w:tmpl w:val="E6D070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985DE9"/>
    <w:multiLevelType w:val="hybridMultilevel"/>
    <w:tmpl w:val="1A326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4D307B"/>
    <w:multiLevelType w:val="hybridMultilevel"/>
    <w:tmpl w:val="49C46A8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EE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74999"/>
    <w:multiLevelType w:val="multilevel"/>
    <w:tmpl w:val="76368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752826"/>
    <w:multiLevelType w:val="hybridMultilevel"/>
    <w:tmpl w:val="125E19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EE0000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5B7F29"/>
    <w:multiLevelType w:val="hybridMultilevel"/>
    <w:tmpl w:val="C416209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EE0000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5E0130"/>
    <w:multiLevelType w:val="hybridMultilevel"/>
    <w:tmpl w:val="585AE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C3501A"/>
    <w:multiLevelType w:val="hybridMultilevel"/>
    <w:tmpl w:val="B8565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EE0000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132650">
    <w:abstractNumId w:val="5"/>
  </w:num>
  <w:num w:numId="2" w16cid:durableId="703754534">
    <w:abstractNumId w:val="1"/>
  </w:num>
  <w:num w:numId="3" w16cid:durableId="2056923059">
    <w:abstractNumId w:val="4"/>
  </w:num>
  <w:num w:numId="4" w16cid:durableId="529799705">
    <w:abstractNumId w:val="8"/>
  </w:num>
  <w:num w:numId="5" w16cid:durableId="1140458267">
    <w:abstractNumId w:val="10"/>
  </w:num>
  <w:num w:numId="6" w16cid:durableId="2022319729">
    <w:abstractNumId w:val="7"/>
  </w:num>
  <w:num w:numId="7" w16cid:durableId="1649090279">
    <w:abstractNumId w:val="3"/>
  </w:num>
  <w:num w:numId="8" w16cid:durableId="667052191">
    <w:abstractNumId w:val="9"/>
  </w:num>
  <w:num w:numId="9" w16cid:durableId="139730318">
    <w:abstractNumId w:val="6"/>
  </w:num>
  <w:num w:numId="10" w16cid:durableId="406617650">
    <w:abstractNumId w:val="0"/>
  </w:num>
  <w:num w:numId="11" w16cid:durableId="419987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360"/>
    <w:rsid w:val="000177A4"/>
    <w:rsid w:val="00025568"/>
    <w:rsid w:val="000C53CB"/>
    <w:rsid w:val="001A66CB"/>
    <w:rsid w:val="002404EF"/>
    <w:rsid w:val="002438CD"/>
    <w:rsid w:val="003520F9"/>
    <w:rsid w:val="003D52A7"/>
    <w:rsid w:val="004208C4"/>
    <w:rsid w:val="004217DD"/>
    <w:rsid w:val="00437A3B"/>
    <w:rsid w:val="005E3CFD"/>
    <w:rsid w:val="00601478"/>
    <w:rsid w:val="006C4360"/>
    <w:rsid w:val="00722CE5"/>
    <w:rsid w:val="007B7602"/>
    <w:rsid w:val="007F4C9E"/>
    <w:rsid w:val="00A00D67"/>
    <w:rsid w:val="00A926D7"/>
    <w:rsid w:val="00A95253"/>
    <w:rsid w:val="00CD68FF"/>
    <w:rsid w:val="00D633CE"/>
    <w:rsid w:val="00E3371A"/>
    <w:rsid w:val="00EF5FC1"/>
    <w:rsid w:val="00F45786"/>
    <w:rsid w:val="00F8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19AB3"/>
  <w15:chartTrackingRefBased/>
  <w15:docId w15:val="{97240332-6460-F140-949B-8E32E054B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43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43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43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43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43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43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43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43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43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43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43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43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436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436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43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43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43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43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43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43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43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43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43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43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C43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43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43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436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436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6C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6C4360"/>
    <w:rPr>
      <w:color w:val="0000FF"/>
      <w:u w:val="single"/>
    </w:rPr>
  </w:style>
  <w:style w:type="character" w:customStyle="1" w:styleId="ui-provider">
    <w:name w:val="ui-provider"/>
    <w:basedOn w:val="DefaultParagraphFont"/>
    <w:rsid w:val="00A00D67"/>
  </w:style>
  <w:style w:type="character" w:styleId="Strong">
    <w:name w:val="Strong"/>
    <w:basedOn w:val="DefaultParagraphFont"/>
    <w:uiPriority w:val="22"/>
    <w:qFormat/>
    <w:rsid w:val="001A66CB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D633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s.zuken.com/press-release-kits/PR-Z0619-ZIW-CFP-PRESS-KIT.zi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vent.zuken.com/event/59c1e388-204a-4c57-a2ae-9846f55603d7/speakers" TargetMode="External"/><Relationship Id="rId11" Type="http://schemas.openxmlformats.org/officeDocument/2006/relationships/hyperlink" Target="mailto:amy.clements@zukenusa.co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linkedin.com/company/zuken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Clements, Amy</dc:creator>
  <cp:keywords/>
  <dc:description/>
  <cp:lastModifiedBy>Van Hook, Jordan</cp:lastModifiedBy>
  <cp:revision>4</cp:revision>
  <dcterms:created xsi:type="dcterms:W3CDTF">2025-11-07T21:14:00Z</dcterms:created>
  <dcterms:modified xsi:type="dcterms:W3CDTF">2025-11-10T19:11:00Z</dcterms:modified>
</cp:coreProperties>
</file>